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2023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80007770292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ORDINE PROFESSIONALE DEGLI INGEGNERI DELLA PROVINCIA DI ROVIGO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Veneto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0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GIUSEPPE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GASPARETTO STORI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Consigliere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responsabile unità organizzativa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31/08/2017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>Per quanto riguarda le misure non attuate si evidenzia che:</w:t>
        <w:br/>
        <w:t>	-	Per 3 misure non sono state ancora avviate le attività, ma saranno avviate nei tempi previsti</w:t>
        <w:br/>
        <w:t>	-	Per 1 misure non sono state ancora avviate le attività e non saranno avviate nei tempi previsti</w:t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>Il codice di comportamento è stato adottato nel 2016 ed è stato aggiornato almeno una volta dopo la sua prima adozione.</w:t>
        <w:br/>
        <w:t>Gli atti di incarico e i contratti, non sono stati adeguati alle previsioni del Codice di Comportamento adottato.</w:t>
        <w:br/>
        <w:t xml:space="preserve">Sono state adottate misure che garantiscono l'attuazione del Codice di Comportamento  tra cui: </w:t>
        <w:br/>
        <w:t xml:space="preserve">  - la formazione e sensibilizzazione sui contenuti del codice</w:t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non attuabile perchè c'è un solo dipendente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o della sezione Anticorruzione e Trasparenza del PIAO in esame, l’amministrazione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/>
      </w:r>
    </w:p>
    <w:p w14:paraId="03E87B23" w14:textId="40F13B79" w:rsidP="00354388" w:rsidR="00B417C3" w:rsidRDefault="00B417C3">
      <w:r>
        <w:t>Pur essendo state programmate nel PTPCT o nella sezione Anticorruzione e Trasparenza del PIAO di riferimento le misure di inconferibilità e incompatibilità per gli incarichi amministrativi di vertice, dirigenziali e le altre cariche specificate nel D.lgs. 39/2013, non è stata adottata una procedura/regolamento/atto per l'adozione delle misure, o comunque anche in assenza di procedura formalizzata, le misure non sono state attuate.</w:t>
        <w:br/>
        <w:t xml:space="preserve">Le misure in materia di inconferibilità e incompatibilità per gli incarichi amministrativi di vertice, dirigenziali (ai sensi dele le altre cariche specificate nel D.lgs. 39/2013), pur essendo state programmate nel PTPCT o nella sezione Anticorruzione e Trasparenza del PIAO di riferimento, non sono state ancora attuate, in particolare: </w:t>
        <w:br/>
        <w:t>Non sono state ancora avviate le attività, ma saranno avviate nei tempi previsti dal PTPCT o dalla sezione Anticorruzione e Trasparenza del PIAO</w:t>
      </w:r>
    </w:p>
    <w:p w14:paraId="018372E4" w14:textId="7EF3EFAC" w:rsidP="00354388" w:rsidR="009B6C9E" w:rsidRDefault="009B6C9E">
      <w:r>
        <w:t/>
        <w:br/>
        <w:t xml:space="preserve">Pur essendo state programmate nel PTPCT o nella sezione Anticorruzione e Trasparenza del PIAO di riferimento le misure in materia di conferimento e autorizzazione  (ex art. 53, co. 7 e 8, d.lgs. 165/2001)  degli incarichi ai dipendenti, non è stata adottata una procedura/regolamento/atto per l'adozione delle misure o, anche in assenza di procedura formalizzata, le misure non sono state attuate in particolare: </w:t>
        <w:br/>
        <w:t>Non sono state ancora avviate le attività, ma saranno avviate nei tempi previsti dal PTPCT o dalla sezione Anticorruzione e Trasparenza del PIAO.</w:t>
      </w:r>
    </w:p>
    <w:p w14:paraId="6F3E9DBB" w14:textId="4793980D" w:rsidP="00354388" w:rsidR="009B6C9E" w:rsidRDefault="009B6C9E">
      <w:r>
        <w:t/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  <w:br/>
        <w:t xml:space="preserve">  - Documento cartaceo </w:t>
        <w:br/>
        <w:t xml:space="preserve">  - Email</w:t>
        <w:br/>
        <w:t xml:space="preserve"> </w:t>
        <w:br/>
        <w:t>Possono effettuare le segnalazioni solo gli altri soggetti assimilati a dipendenti pubblici.</w:t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>Nell’anno di riferimento del PTPCT o della sezione Anticorruzione e Trasparenza del PIAO è stata erogata formazione sui seguenti temi:</w:t>
        <w:br/>
        <w:t xml:space="preserve">  - Sui contenuti del Codice di Comportamento</w:t>
        <w:br/>
        <w:t/>
        <w:br/>
        <w:t xml:space="preserve">  - Sui temi dell’etica e dell'integrità del funzionario pubblico</w:t>
        <w:br/>
        <w:t xml:space="preserve">    - RPCT per un numero medio di ore 2</w:t>
        <w:br/>
        <w:t xml:space="preserve">    - Staff del RPCT per un numero medio di ore 2</w:t>
        <w:br/>
        <w:t/>
        <w:br/>
        <w:t xml:space="preserve">  - Sui contenuti del Piano Triennale di Prevenzione della Corruzione e della Trasparenza</w:t>
        <w:br/>
        <w:t xml:space="preserve">    - RPCT per un numero medio di ore 6</w:t>
        <w:br/>
        <w:t xml:space="preserve">    - Staff del RPCT per un numero medio di ore 6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 xml:space="preserve">La formazione è stata erogata tramite: </w:t>
        <w:br/>
        <w:t xml:space="preserve">  - formazione a distanza</w:t>
        <w:br/>
        <w:t/>
        <w:br/>
        <w:t>Non sono stati somministrati ai partecipanti presenti dei questionari finalizzati a misurare il loro livello di gradimento.</w:t>
        <w:br/>
        <w:t/>
        <w:br/>
        <w:t>La formazione è stata affidata a soggetti esterni in dettaglio:</w:t>
        <w:br/>
        <w:t xml:space="preserve">  - consiglio nazionale ingegneri</w:t>
        <w:br/>
        <w:t xml:space="preserve">  - Legislazione tecnica</w:t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>Nell’anno di riferimento del PTPCT o della sezione Anticorruzione e Trasparenza del PIAO in esame, sono stati svolti monitoraggi sulla pubblicazione dei dati con periodicità semestrale.</w:t>
        <w:br/>
        <w:t>I monitoraggi non hanno evidenziato irregolarità nella pubblicazione dei dati.</w:t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sta realizzando l'informatizzazione del flusso per alimentare la pubblicazione dei dati nella sezione “Amministrazione trasparente”.</w:t>
        <w:br/>
        <w:t/>
        <w:br/>
        <w:t>Il sito istituzionale, relativamente alla sezione "Amministrazione trasparente", non traccia il numero delle visite..</w:t>
        <w:br/>
        <w:t/>
        <w:br/>
        <w:t>La procedura per la gestione delle richieste di accesso civico “semplice” è stata adottata e pubblicata sul sito istituzionale.</w:t>
        <w:br/>
        <w:t>Nell’anno di riferimento del PTPCT o della sezione Anticorruzione e Trasparenza del PIAO non sono pervenute richieste di accesso civico "semplice".</w:t>
        <w:br/>
        <w:t>La procedura per la gestione delle richieste di accesso civico “generalizzato” è stata adottata e pubblicata sul sito istituzionale.</w:t>
        <w:br/>
        <w:t xml:space="preserve">Nell’anno di riferimento del PTPCT o della sezione Anticorruzione e Trasparenza del PIAO sono pervenute: </w:t>
        <w:br/>
        <w:t xml:space="preserve">  - 1 richieste con “informazione fornita all'utente”</w:t>
        <w:br/>
        <w:t xml:space="preserve">  - 0 richieste con “informazione non fornita all'utente”</w:t>
        <w:br/>
        <w:t xml:space="preserve">È stato istituito il registro degli accessi ed è stata rispettata l'indicazione che prevede di riportare nel registro l'esito delle istanze. </w:t>
        <w:br/>
        <w:t/>
        <w:br/>
        <w:t>In merito al livello di adempimento degli obblighi di trasparenza, si formula il seguente giudizio: Nel 2023 abbiamo cambiato il sito istituzionale e abbiamo trovato difficoltà nella migrazione dei dati già pubblicati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sono in programmazione</w:t>
      </w:r>
    </w:p>
    <w:p w14:paraId="6B2259BB" w14:textId="1F4C625A" w:rsidP="00B33A5B" w:rsidR="00C84FCB" w:rsidRDefault="00C84FCB">
      <w:r>
        <w:t/>
      </w:r>
    </w:p>
    <w:p w14:paraId="5065CE5E" w14:textId="0FE78C2C" w:rsidP="00B33A5B" w:rsidR="00C84FCB" w:rsidRDefault="00C84FCB">
      <w:r>
        <w:t/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/>
      </w:r>
    </w:p>
    <w:p w14:paraId="1D96A216" w14:textId="6556EB67" w:rsidP="00C57E07" w:rsidR="00634F49" w:rsidRDefault="00634F49">
      <w:r>
        <w:t xml:space="preserve">La misura “Commissioni, assegnazioni di uffici e conferimento di incarichi in caso di condanna per delitti contro le PA”, pur essendo stata programmata nel PTPCT o nella sezione Anticorruzione e Trasparenza del PIAO di riferimento, non è stata ancora attuata. in particolare: </w:t>
        <w:br/>
        <w:t>Non sono state ancora avviate le attività e non saranno avviate nei tempi previsti dal PTPCT o dalla sezione Anticorruzione e Trasparenza del PIAO per le seguenti motivazioni:</w:t>
        <w:br/>
        <w:t xml:space="preserve">  - carenza di personale</w:t>
        <w:br/>
        <w:t xml:space="preserve">  - carenza di competenze</w:t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/>
      </w:r>
    </w:p>
    <w:p w14:paraId="335B52E3" w14:textId="479D1626" w:rsidP="00A054EE" w:rsidR="002017E5" w:rsidRDefault="002017E5">
      <w:r>
        <w:t xml:space="preserve">Pur essendo stata programmata nel PTPCT o nella sezione Anticorruzione e Trasparenza del PIAO di riferimento, non sono ancora stati predisposti e utilizzati protocolli di legalità o patti d’integrità per l’affidamento di commesse, in particolare: </w:t>
        <w:br/>
        <w:t>Non sono state ancora avviate le attività, ma saranno avviate nei tempi previsti dal PTPCT o dalla sezione Anticorruzione e Trasparenza del PIAO</w:t>
      </w:r>
    </w:p>
    <w:p w14:paraId="38F26A55" w14:textId="24153264" w:rsidP="00A054EE" w:rsidR="002017E5" w:rsidRDefault="002017E5">
      <w:bookmarkStart w:id="17" w:name="_Hlk88649032"/>
      <w:r>
        <w:t/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neutrale sulla qualità dei servizi </w:t>
        <w:br/>
        <w:t xml:space="preserve">  - positivo sull'efficienza dei servizi (es. in termini di riduzione dei tempi di erogazione dei servizi)</w:t>
        <w:br/>
        <w:t xml:space="preserve">  - positivo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positivo sulle relazioni con i cittadini</w:t>
        <w:br/>
        <w:t xml:space="preserve">  - positivo su niente da segnalare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>Nel PTPCT o nella sezione Anticorruzione e Trasparenza del PIAOi n esame non sono state programmate misure specifiche. Le ragioni alla base della mancata programmazione delle misure specifiche sono di seguito riportate:  sono state individuate misure generali</w:t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 xml:space="preserve"> - Non si applica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rimasta invariata in ragione di pur essendoci la consapevolezza del fenomento non ha generato effetti </w:t>
        <w:br/>
        <w:t xml:space="preserve">  - la capacità di individuare e far emergere situazioni di rischio corruttivo e di intervenire con adeguati rimedi  è aumentata in ragione di la capacità è aumentata anche perchè alcune situazioni sono state spiegate nei vari corsi</w:t>
        <w:br/>
        <w:t xml:space="preserve">  - la reputazione dell'ente  è rimasta invariata in ragione di L'ente non ha mai avuto situazioni rilevanti di rischio corruttivo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sufficiente per le seguenti ragioni: Si può sempre migliorare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parzialmente idoneo, per le seguenti ragioni:Si può migliorare</w:t>
        <w:br/>
        <w:t xml:space="preserve"> </w:t>
        <w:br/>
        <w:t>Si ritiene che l'esercizio del ruolo di impulso e coordinamento del RPCT rispetto alla messa in atto del processo di gestione del rischio (definito attraverso una valutazione sintetica) sia stato parzialmente idoneo, per le seguenti ragioni:Si può sempre migliorare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Non sono state programmate misure specifiche di controllo.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Non sono state programmate misure specifiche di trasparenza.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Non sono state programmate misure specifiche di regolamentazione.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